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07" w:rsidRPr="009A7D70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D70">
        <w:rPr>
          <w:rFonts w:ascii="Times New Roman" w:eastAsia="Times New Roman" w:hAnsi="Times New Roman" w:cs="Times New Roman"/>
          <w:b/>
          <w:sz w:val="24"/>
          <w:szCs w:val="24"/>
        </w:rPr>
        <w:t>ФЕДЕРАЛЬНОЕ АГЕНТСТВО ПО РЫБОЛОВСТВУ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F07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F07">
        <w:rPr>
          <w:rFonts w:ascii="Times New Roman" w:eastAsia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07" w:rsidRPr="009A7D70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D70">
        <w:rPr>
          <w:rFonts w:ascii="Times New Roman" w:eastAsia="Times New Roman" w:hAnsi="Times New Roman" w:cs="Times New Roman"/>
          <w:b/>
          <w:sz w:val="24"/>
          <w:szCs w:val="24"/>
        </w:rPr>
        <w:t xml:space="preserve">«Дальневосточный государственный технический 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A7D70">
        <w:rPr>
          <w:rFonts w:ascii="Times New Roman" w:eastAsia="Times New Roman" w:hAnsi="Times New Roman" w:cs="Times New Roman"/>
          <w:b/>
          <w:sz w:val="24"/>
          <w:szCs w:val="24"/>
        </w:rPr>
        <w:t>рыбохозяйственный</w:t>
      </w:r>
      <w:proofErr w:type="spellEnd"/>
      <w:r w:rsidRPr="009A7D70">
        <w:rPr>
          <w:rFonts w:ascii="Times New Roman" w:eastAsia="Times New Roman" w:hAnsi="Times New Roman" w:cs="Times New Roman"/>
          <w:b/>
          <w:sz w:val="24"/>
          <w:szCs w:val="24"/>
        </w:rPr>
        <w:t xml:space="preserve"> университет»</w:t>
      </w:r>
      <w:r w:rsidRPr="00755F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F07">
        <w:rPr>
          <w:rFonts w:ascii="Times New Roman" w:eastAsia="Times New Roman" w:hAnsi="Times New Roman" w:cs="Times New Roman"/>
          <w:b/>
          <w:sz w:val="24"/>
          <w:szCs w:val="24"/>
        </w:rPr>
        <w:t>(ФГБОУ ВО "Дальрыбвтуз")</w:t>
      </w: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755F07" w:rsidRPr="00755F07" w:rsidTr="00A63A07">
        <w:tc>
          <w:tcPr>
            <w:tcW w:w="4506" w:type="dxa"/>
          </w:tcPr>
          <w:p w:rsidR="00755F07" w:rsidRPr="00755F07" w:rsidRDefault="00755F07" w:rsidP="00755F07">
            <w:pPr>
              <w:ind w:left="5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55F07" w:rsidRPr="00755F07" w:rsidRDefault="00755F07" w:rsidP="00755F07">
      <w:pPr>
        <w:widowControl w:val="0"/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5F07">
        <w:rPr>
          <w:rFonts w:ascii="Times New Roman" w:eastAsia="Times New Roman" w:hAnsi="Times New Roman" w:cs="Times New Roman"/>
          <w:sz w:val="24"/>
          <w:szCs w:val="24"/>
        </w:rPr>
        <w:t>С.Ю. Попов</w:t>
      </w:r>
    </w:p>
    <w:p w:rsidR="00755F07" w:rsidRPr="00755F07" w:rsidRDefault="00755F07" w:rsidP="00755F07">
      <w:pPr>
        <w:shd w:val="clear" w:color="auto" w:fill="FFFFFF"/>
        <w:spacing w:before="480" w:after="0" w:line="450" w:lineRule="atLeast"/>
        <w:jc w:val="center"/>
        <w:outlineLvl w:val="2"/>
        <w:rPr>
          <w:rFonts w:ascii="Segoe UI" w:eastAsia="Times New Roman" w:hAnsi="Segoe UI" w:cs="Segoe UI"/>
          <w:bCs/>
          <w:color w:val="0F1115"/>
          <w:sz w:val="30"/>
          <w:szCs w:val="30"/>
          <w:lang w:eastAsia="ru-RU"/>
        </w:rPr>
      </w:pPr>
    </w:p>
    <w:p w:rsidR="00755F07" w:rsidRPr="009A7D70" w:rsidRDefault="00755F07" w:rsidP="00755F07">
      <w:pPr>
        <w:shd w:val="clear" w:color="auto" w:fill="FFFFFF"/>
        <w:spacing w:before="480"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A7D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Тестовые экзаменационные вопросы</w:t>
      </w:r>
    </w:p>
    <w:p w:rsidR="00755F07" w:rsidRPr="00755F07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 учебному курсу «Управление социально-трудовыми отношениями в судовом экипаже»</w:t>
      </w:r>
    </w:p>
    <w:p w:rsidR="00755F07" w:rsidRPr="00755F07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Специальность</w:t>
      </w:r>
    </w:p>
    <w:p w:rsidR="00755F07" w:rsidRPr="009A7D70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A7D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26.05.05 «Судовождение»</w:t>
      </w:r>
    </w:p>
    <w:p w:rsidR="00755F07" w:rsidRPr="00755F07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Специализация</w:t>
      </w:r>
    </w:p>
    <w:p w:rsidR="00755F07" w:rsidRPr="009A7D70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A7D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«Судовождение на морских путях»</w:t>
      </w:r>
    </w:p>
    <w:p w:rsidR="00755F07" w:rsidRPr="00755F07" w:rsidRDefault="00755F07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Квалификация</w:t>
      </w:r>
    </w:p>
    <w:p w:rsidR="00755F07" w:rsidRPr="009A7D70" w:rsidRDefault="009A7D70" w:rsidP="00755F07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A7D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r w:rsidR="00755F07" w:rsidRPr="009A7D7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Инженер-судоводитель»</w:t>
      </w:r>
    </w:p>
    <w:p w:rsidR="00297BB8" w:rsidRPr="00297BB8" w:rsidRDefault="00297BB8" w:rsidP="00297BB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Нормативно-правовое регулирование и социальное партнёрство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Какой документ называют «Биллем о правах моряков» и «четвёртым столпом» морского законодательства наряду с конвенциями ИМО?</w:t>
      </w:r>
    </w:p>
    <w:p w:rsidR="00297BB8" w:rsidRPr="00297BB8" w:rsidRDefault="00297BB8" w:rsidP="00297B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Конвенция МОТ № 179 «О найме и трудоустройстве моряков»</w:t>
      </w:r>
    </w:p>
    <w:p w:rsidR="00297BB8" w:rsidRPr="00297BB8" w:rsidRDefault="00297BB8" w:rsidP="00297B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Конвенция МОТ 2006 года «О труде в морском судоходстве» (MLC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2006)</w:t>
      </w:r>
    </w:p>
    <w:p w:rsidR="00297BB8" w:rsidRPr="00297BB8" w:rsidRDefault="00297BB8" w:rsidP="00297B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Конвенция ООН по морскому праву 1982 года</w:t>
      </w:r>
    </w:p>
    <w:p w:rsidR="00297BB8" w:rsidRPr="00297BB8" w:rsidRDefault="00297BB8" w:rsidP="00297B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Международный кодекс по управлению безопасностью (МКУБ)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Какие акты МОТ являются обязательными для государств-членов после их ратификации?</w:t>
      </w:r>
    </w:p>
    <w:p w:rsidR="00297BB8" w:rsidRPr="00297BB8" w:rsidRDefault="00297BB8" w:rsidP="00297B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Только резолюции Международной конференции труда</w:t>
      </w:r>
    </w:p>
    <w:p w:rsidR="00297BB8" w:rsidRPr="00297BB8" w:rsidRDefault="00297BB8" w:rsidP="00297B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Рекомендации</w:t>
      </w:r>
    </w:p>
    <w:p w:rsidR="00297BB8" w:rsidRPr="00297BB8" w:rsidRDefault="00297BB8" w:rsidP="00297B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Конвенции</w:t>
      </w:r>
    </w:p>
    <w:p w:rsidR="00297BB8" w:rsidRPr="00297BB8" w:rsidRDefault="00297BB8" w:rsidP="000D3F9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Декларации МОТ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Что из перечисленного является предметом коллективного договора согласно ТК РФ?</w:t>
      </w:r>
    </w:p>
    <w:p w:rsidR="00297BB8" w:rsidRPr="00297BB8" w:rsidRDefault="00297BB8" w:rsidP="00297B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Установление минимального размера оплаты труда на федеральном уровне</w:t>
      </w:r>
    </w:p>
    <w:p w:rsidR="00297BB8" w:rsidRPr="00297BB8" w:rsidRDefault="00297BB8" w:rsidP="00297B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Формы, системы и размеры оплаты труда в организации</w:t>
      </w:r>
    </w:p>
    <w:p w:rsidR="00297BB8" w:rsidRPr="00297BB8" w:rsidRDefault="00297BB8" w:rsidP="00297B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Порядок ратификации международных конвенций</w:t>
      </w:r>
    </w:p>
    <w:p w:rsidR="00297BB8" w:rsidRPr="00297BB8" w:rsidRDefault="00297BB8" w:rsidP="00297B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Правила регистрации судна в Российском международном реестре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Какое соглашение устанавливает общие принципы регулирования социально-трудовых отношений на федеральном уровне в РФ?</w:t>
      </w:r>
    </w:p>
    <w:p w:rsidR="00297BB8" w:rsidRPr="00297BB8" w:rsidRDefault="00297BB8" w:rsidP="00297B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Отраслевое соглашение</w:t>
      </w:r>
    </w:p>
    <w:p w:rsidR="00297BB8" w:rsidRPr="00297BB8" w:rsidRDefault="00297BB8" w:rsidP="00297B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Региональное соглашение</w:t>
      </w:r>
    </w:p>
    <w:p w:rsidR="00297BB8" w:rsidRPr="00297BB8" w:rsidRDefault="00297BB8" w:rsidP="00297B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Генеральное соглашение</w:t>
      </w:r>
    </w:p>
    <w:p w:rsidR="00297BB8" w:rsidRPr="00297BB8" w:rsidRDefault="00297BB8" w:rsidP="00297B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Территориальное соглашение</w:t>
      </w:r>
    </w:p>
    <w:p w:rsidR="00297BB8" w:rsidRPr="00297BB8" w:rsidRDefault="00297BB8" w:rsidP="000D3F9D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Международные стандарты труда моряков (MLC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2006)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В соответствии с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 освидетельствованию на соответствие трудовым нормам подлежат суда валовой вместимостью (брутто-тонн):</w:t>
      </w:r>
    </w:p>
    <w:p w:rsidR="00297BB8" w:rsidRPr="00297BB8" w:rsidRDefault="00297BB8" w:rsidP="00297B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100 и более</w:t>
      </w:r>
    </w:p>
    <w:p w:rsidR="00297BB8" w:rsidRPr="00297BB8" w:rsidRDefault="00297BB8" w:rsidP="00297B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200 и более</w:t>
      </w:r>
    </w:p>
    <w:p w:rsidR="00297BB8" w:rsidRPr="00297BB8" w:rsidRDefault="00297BB8" w:rsidP="00297B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500 и более</w:t>
      </w:r>
    </w:p>
    <w:p w:rsidR="00297BB8" w:rsidRPr="00297BB8" w:rsidRDefault="00297BB8" w:rsidP="00297BB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1000 и более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Какие документы, подтверждающие соответствие условиям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2006, должны находиться на судне?</w:t>
      </w:r>
    </w:p>
    <w:p w:rsidR="00297BB8" w:rsidRPr="00297BB8" w:rsidRDefault="00297BB8" w:rsidP="00297B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Свидетельство о предотвращении загрязнения (МАРПОЛ) и судовая роль</w:t>
      </w:r>
    </w:p>
    <w:p w:rsidR="00297BB8" w:rsidRPr="00297BB8" w:rsidRDefault="00297BB8" w:rsidP="00297B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Б) Свидетельство о соответствии </w:t>
      </w:r>
      <w:proofErr w:type="gramStart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трудовым нормам в морском судоходстве</w:t>
      </w:r>
      <w:proofErr w:type="gramEnd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Декларация о соблюдении трудовых норм</w:t>
      </w:r>
    </w:p>
    <w:p w:rsidR="00297BB8" w:rsidRPr="00297BB8" w:rsidRDefault="00297BB8" w:rsidP="00297B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Свидетельство о минимальном составе экипажа и план управления безопасностью</w:t>
      </w:r>
    </w:p>
    <w:p w:rsidR="00297BB8" w:rsidRPr="00297BB8" w:rsidRDefault="00297BB8" w:rsidP="00297BB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Паспорт моряка и диплом капитана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Если в порту государства – члена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 уполномоченное лицо находит на иностранном судне нарушения, создающие явную угрозу безопасности или здоровью моряков, оно может:</w:t>
      </w:r>
    </w:p>
    <w:p w:rsidR="00297BB8" w:rsidRPr="00297BB8" w:rsidRDefault="00297BB8" w:rsidP="00297B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Наложить штраф на капитана судна</w:t>
      </w:r>
    </w:p>
    <w:p w:rsidR="00297BB8" w:rsidRPr="00297BB8" w:rsidRDefault="00297BB8" w:rsidP="00297B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Задержать судно до устранения нарушений</w:t>
      </w:r>
    </w:p>
    <w:p w:rsidR="00297BB8" w:rsidRPr="00297BB8" w:rsidRDefault="00297BB8" w:rsidP="00297B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Арестовать судовладельца</w:t>
      </w:r>
    </w:p>
    <w:p w:rsidR="00297BB8" w:rsidRPr="00297BB8" w:rsidRDefault="00297BB8" w:rsidP="00297BB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Депортировать экипаж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Согласно Стандарту А5.1.5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2006, процедуры рассмотрения жалоб на борту судна должны включать:</w:t>
      </w:r>
    </w:p>
    <w:p w:rsidR="00297BB8" w:rsidRPr="00297BB8" w:rsidRDefault="00297BB8" w:rsidP="00297B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Обязательное рассмотрение жалобы только в суде государства флага</w:t>
      </w:r>
    </w:p>
    <w:p w:rsidR="00297BB8" w:rsidRPr="00297BB8" w:rsidRDefault="00297BB8" w:rsidP="00297B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Право моряка на сопровождение другим моряком по своему выбору и гарантии от преследования</w:t>
      </w:r>
    </w:p>
    <w:p w:rsidR="00297BB8" w:rsidRPr="00297BB8" w:rsidRDefault="00297BB8" w:rsidP="00297B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Запрет на подачу жалобы капитану судна</w:t>
      </w:r>
    </w:p>
    <w:p w:rsidR="00297BB8" w:rsidRPr="00297BB8" w:rsidRDefault="00297BB8" w:rsidP="00297BB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Уплату государственной пошлины за подачу жалобы</w:t>
      </w:r>
    </w:p>
    <w:p w:rsidR="00297BB8" w:rsidRPr="00297BB8" w:rsidRDefault="00297BB8" w:rsidP="00297BB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Раздел 3. Трудовой договор, рабочее время и отдых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Каков минимальный возраст для приёма на работу на морское судно в соответствии с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 и российским законодательством?</w:t>
      </w:r>
    </w:p>
    <w:p w:rsidR="00297BB8" w:rsidRPr="00297BB8" w:rsidRDefault="00297BB8" w:rsidP="00297B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14 лет</w:t>
      </w:r>
    </w:p>
    <w:p w:rsidR="00297BB8" w:rsidRPr="00297BB8" w:rsidRDefault="00297BB8" w:rsidP="00297B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15 лет</w:t>
      </w:r>
    </w:p>
    <w:p w:rsidR="00297BB8" w:rsidRPr="00297BB8" w:rsidRDefault="00297BB8" w:rsidP="00297B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16 лет</w:t>
      </w:r>
    </w:p>
    <w:p w:rsidR="00297BB8" w:rsidRPr="00297BB8" w:rsidRDefault="00297BB8" w:rsidP="00297BB8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18 лет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Какое из условий обязательно должно быть включено в трудовой договор моряка согласно Конвенции МОТ № 22 (1926 г.)?</w:t>
      </w:r>
    </w:p>
    <w:p w:rsidR="00297BB8" w:rsidRPr="00297BB8" w:rsidRDefault="00297BB8" w:rsidP="00297B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Условие о ношении форменной одежды</w:t>
      </w:r>
    </w:p>
    <w:p w:rsidR="00297BB8" w:rsidRPr="00297BB8" w:rsidRDefault="00297BB8" w:rsidP="00297B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Размер заработной платы</w:t>
      </w:r>
    </w:p>
    <w:p w:rsidR="00297BB8" w:rsidRPr="00297BB8" w:rsidRDefault="00297BB8" w:rsidP="00297B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Обязательство не вступать в профсоюз</w:t>
      </w:r>
    </w:p>
    <w:p w:rsidR="00297BB8" w:rsidRPr="00297BB8" w:rsidRDefault="00297BB8" w:rsidP="00297BB8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Штраф за досрочное расторжение контракта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11. Согласно Конвенции МОТ № 180, максимальная продолжительность рабочего времени моряка за любой 24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часовой период не должна превышать:</w:t>
      </w:r>
    </w:p>
    <w:p w:rsidR="00297BB8" w:rsidRPr="00297BB8" w:rsidRDefault="00297BB8" w:rsidP="00297B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10 часов</w:t>
      </w:r>
    </w:p>
    <w:p w:rsidR="00297BB8" w:rsidRPr="00297BB8" w:rsidRDefault="00297BB8" w:rsidP="00297B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12 часов</w:t>
      </w:r>
    </w:p>
    <w:p w:rsidR="00297BB8" w:rsidRPr="00297BB8" w:rsidRDefault="00297BB8" w:rsidP="00297B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14 часов</w:t>
      </w:r>
    </w:p>
    <w:p w:rsidR="00297BB8" w:rsidRPr="00297BB8" w:rsidRDefault="00297BB8" w:rsidP="00297BB8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16 часов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12. Минимальная продолжительность времени отдыха моряка в течение любой семидневки по Конвенции МОТ № 180 составляет:</w:t>
      </w:r>
    </w:p>
    <w:p w:rsidR="00297BB8" w:rsidRPr="00297BB8" w:rsidRDefault="00297BB8" w:rsidP="00297B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48 часов</w:t>
      </w:r>
    </w:p>
    <w:p w:rsidR="00297BB8" w:rsidRPr="00297BB8" w:rsidRDefault="00297BB8" w:rsidP="00297B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60 часов</w:t>
      </w:r>
    </w:p>
    <w:p w:rsidR="00297BB8" w:rsidRPr="00297BB8" w:rsidRDefault="00297BB8" w:rsidP="00297B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77 часов</w:t>
      </w:r>
    </w:p>
    <w:p w:rsidR="00297BB8" w:rsidRPr="00297BB8" w:rsidRDefault="00297BB8" w:rsidP="00297BB8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84 часа</w:t>
      </w:r>
    </w:p>
    <w:p w:rsidR="00297BB8" w:rsidRPr="00297BB8" w:rsidRDefault="00297BB8" w:rsidP="000D3F9D">
      <w:pPr>
        <w:shd w:val="clear" w:color="auto" w:fill="FFFFFF"/>
        <w:spacing w:before="36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4. Оплата труда и компенсации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13. Паритетная морская комиссия МОТ устанавливает глобальный минимальный размер базовой заработной платы для квалифицированного матроса. По состоянию на 2024 г. этот минимум составляет примерно:</w:t>
      </w:r>
    </w:p>
    <w:p w:rsidR="00297BB8" w:rsidRPr="00297BB8" w:rsidRDefault="00297BB8" w:rsidP="00297BB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$350 в месяц</w:t>
      </w:r>
    </w:p>
    <w:p w:rsidR="00297BB8" w:rsidRPr="00297BB8" w:rsidRDefault="00297BB8" w:rsidP="00297BB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$658 в месяц</w:t>
      </w:r>
    </w:p>
    <w:p w:rsidR="00297BB8" w:rsidRPr="00297BB8" w:rsidRDefault="00297BB8" w:rsidP="00297BB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$1000 в месяц</w:t>
      </w:r>
    </w:p>
    <w:p w:rsidR="00297BB8" w:rsidRPr="00297BB8" w:rsidRDefault="00297BB8" w:rsidP="00297BB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$1500 в месяц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14. В Российской Федерации для работников плавающего состава устанавливается:</w:t>
      </w:r>
    </w:p>
    <w:p w:rsidR="00297BB8" w:rsidRPr="00297BB8" w:rsidRDefault="00297BB8" w:rsidP="00297B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Почасовая оплата без учёта переработок</w:t>
      </w:r>
    </w:p>
    <w:p w:rsidR="00297BB8" w:rsidRPr="00297BB8" w:rsidRDefault="00297BB8" w:rsidP="00297B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Суммированный учёт рабочего времени</w:t>
      </w:r>
    </w:p>
    <w:p w:rsidR="00297BB8" w:rsidRPr="00297BB8" w:rsidRDefault="00297BB8" w:rsidP="00297B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Сдельная оплата труда</w:t>
      </w:r>
    </w:p>
    <w:p w:rsidR="00297BB8" w:rsidRPr="00297BB8" w:rsidRDefault="00297BB8" w:rsidP="00297BB8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Оплата только за время нахождения в рейсе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15. В случае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гибеи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судна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 обязывает судовладельца выплатить моряку пособие по безработице в размере среднемесячной зарплаты за период до:</w:t>
      </w:r>
    </w:p>
    <w:p w:rsidR="00297BB8" w:rsidRPr="00297BB8" w:rsidRDefault="00297BB8" w:rsidP="00297B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 месяца</w:t>
      </w:r>
    </w:p>
    <w:p w:rsidR="00297BB8" w:rsidRPr="00297BB8" w:rsidRDefault="00297BB8" w:rsidP="00297B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2 месяцев</w:t>
      </w:r>
    </w:p>
    <w:p w:rsidR="00297BB8" w:rsidRPr="00297BB8" w:rsidRDefault="00297BB8" w:rsidP="00297B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3 месяцев</w:t>
      </w:r>
    </w:p>
    <w:p w:rsidR="00297BB8" w:rsidRPr="00297BB8" w:rsidRDefault="00297BB8" w:rsidP="00297BB8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6 месяцев</w:t>
      </w:r>
    </w:p>
    <w:p w:rsidR="00297BB8" w:rsidRPr="00297BB8" w:rsidRDefault="00297BB8" w:rsidP="00297BB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97BB8" w:rsidRPr="00297BB8" w:rsidRDefault="00297BB8" w:rsidP="00297BB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5. Социальное обеспечение и пенсии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16. Какой федеральный закон объединил Пенсионный фонд РФ и Фонд социального страхования в единый Социальный фонд России (СФР)?</w:t>
      </w:r>
    </w:p>
    <w:p w:rsidR="00297BB8" w:rsidRPr="00297BB8" w:rsidRDefault="00297BB8" w:rsidP="00297BB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ФЗ № 400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ФЗ «О страховых пенсиях»</w:t>
      </w:r>
    </w:p>
    <w:p w:rsidR="00297BB8" w:rsidRPr="00297BB8" w:rsidRDefault="00297BB8" w:rsidP="00297BB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ФЗ № 166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ФЗ «О государственном пенсионном обеспечении»</w:t>
      </w:r>
    </w:p>
    <w:p w:rsidR="00297BB8" w:rsidRPr="00297BB8" w:rsidRDefault="00297BB8" w:rsidP="00297BB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ФЗ № 236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ФЗ от 14.07.2022</w:t>
      </w:r>
    </w:p>
    <w:p w:rsidR="00297BB8" w:rsidRPr="00297BB8" w:rsidRDefault="00297BB8" w:rsidP="00297BB8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ФЗ № 75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ФЗ «О негосударственных пенсионных фондах»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17. Моряки, работающие под иностранным флагом, могут добровольно уплачивать страховые взносы в Пенсионный фонд РФ (СФР) для формирования страхового стажа. Минимальный размер взносов на 2025 год составляет:</w:t>
      </w:r>
    </w:p>
    <w:p w:rsidR="00297BB8" w:rsidRPr="00297BB8" w:rsidRDefault="00297BB8" w:rsidP="00297BB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18 000 руб.</w:t>
      </w:r>
    </w:p>
    <w:p w:rsidR="00297BB8" w:rsidRPr="00297BB8" w:rsidRDefault="00297BB8" w:rsidP="00297BB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59 241,60 руб.</w:t>
      </w:r>
    </w:p>
    <w:p w:rsidR="00297BB8" w:rsidRPr="00297BB8" w:rsidRDefault="00297BB8" w:rsidP="00297BB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80 000 руб.</w:t>
      </w:r>
    </w:p>
    <w:p w:rsidR="00297BB8" w:rsidRPr="00297BB8" w:rsidRDefault="00297BB8" w:rsidP="00297BB8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120 000 руб.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18. Работники плавсостава, занятые на морских судах, имеют право на досрочную страховую пенсию по старости: мужчины – с 55 лет при специальном стаже не менее:</w:t>
      </w:r>
    </w:p>
    <w:p w:rsidR="00297BB8" w:rsidRPr="00297BB8" w:rsidRDefault="00297BB8" w:rsidP="00297BB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10 лет</w:t>
      </w:r>
    </w:p>
    <w:p w:rsidR="00297BB8" w:rsidRPr="00297BB8" w:rsidRDefault="00297BB8" w:rsidP="00297BB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12 лет 6 месяцев</w:t>
      </w:r>
    </w:p>
    <w:p w:rsidR="00297BB8" w:rsidRPr="00297BB8" w:rsidRDefault="00297BB8" w:rsidP="00297BB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15 лет</w:t>
      </w:r>
    </w:p>
    <w:p w:rsidR="00297BB8" w:rsidRPr="00297BB8" w:rsidRDefault="00297BB8" w:rsidP="00297BB8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20 лет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19. Что из перечисленного относится к видам страховых выплат по обязательному социальному страхованию от несчастных случаев на производстве?</w:t>
      </w:r>
    </w:p>
    <w:p w:rsidR="00297BB8" w:rsidRPr="00297BB8" w:rsidRDefault="00297BB8" w:rsidP="00297BB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Единовременная и ежемесячная страховые выплаты</w:t>
      </w:r>
    </w:p>
    <w:p w:rsidR="00297BB8" w:rsidRPr="00297BB8" w:rsidRDefault="00297BB8" w:rsidP="00297BB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Оплата дополнительного отпуска без сохранения зарплаты</w:t>
      </w:r>
    </w:p>
    <w:p w:rsidR="00297BB8" w:rsidRPr="00297BB8" w:rsidRDefault="00297BB8" w:rsidP="00297BB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Выплата дивидендов</w:t>
      </w:r>
    </w:p>
    <w:p w:rsidR="00297BB8" w:rsidRPr="00297BB8" w:rsidRDefault="00297BB8" w:rsidP="00297BB8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Компенсация за неиспользованный отпуск при увольнении</w:t>
      </w:r>
    </w:p>
    <w:p w:rsidR="00297BB8" w:rsidRPr="00297BB8" w:rsidRDefault="00297BB8" w:rsidP="000D3F9D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6. Подготовка и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дипломирование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(ПДНВ)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20. Какой международный документ устанавливает требования к подготовке,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дипломированию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моряков и несению вахты?</w:t>
      </w:r>
    </w:p>
    <w:p w:rsidR="00297BB8" w:rsidRPr="00297BB8" w:rsidRDefault="00297BB8" w:rsidP="00297BB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МАРПОЛ 73/78</w:t>
      </w:r>
    </w:p>
    <w:p w:rsidR="00297BB8" w:rsidRPr="00297BB8" w:rsidRDefault="00297BB8" w:rsidP="000D3F9D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Б) СОЛАС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74</w:t>
      </w:r>
    </w:p>
    <w:p w:rsidR="00297BB8" w:rsidRPr="00297BB8" w:rsidRDefault="00297BB8" w:rsidP="00297BB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ПДНВ</w:t>
      </w: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noBreakHyphen/>
        <w:t>78/95 (STCW) с Манильскими поправками 2010 г.</w:t>
      </w:r>
    </w:p>
    <w:p w:rsidR="00297BB8" w:rsidRPr="00297BB8" w:rsidRDefault="00297BB8" w:rsidP="00297BB8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Г) МКУБ (ISM </w:t>
      </w:r>
      <w:proofErr w:type="spellStart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Code</w:t>
      </w:r>
      <w:proofErr w:type="spellEnd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21. Согласно Кодексу ПДНВ, уровень ответственности «Уровень управления» (Management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level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 относится к должностям:</w:t>
      </w:r>
    </w:p>
    <w:p w:rsidR="00297BB8" w:rsidRPr="00297BB8" w:rsidRDefault="00297BB8" w:rsidP="00297BB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Вахтенного помощника и вахтенного механика</w:t>
      </w:r>
    </w:p>
    <w:p w:rsidR="00297BB8" w:rsidRPr="00297BB8" w:rsidRDefault="00297BB8" w:rsidP="00297BB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Матроса и моториста</w:t>
      </w:r>
    </w:p>
    <w:p w:rsidR="00297BB8" w:rsidRPr="00297BB8" w:rsidRDefault="00297BB8" w:rsidP="00297BB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Капитана, старшего помощника, старшего и второго механиков</w:t>
      </w:r>
    </w:p>
    <w:p w:rsidR="00297BB8" w:rsidRPr="00297BB8" w:rsidRDefault="00297BB8" w:rsidP="00297BB8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Радиооператора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22. Для получения льготного разрешения (на работу без соответствующего диплома) в случае болезни члена экипажа оно выдается на срок:</w:t>
      </w:r>
    </w:p>
    <w:p w:rsidR="00297BB8" w:rsidRPr="00297BB8" w:rsidRDefault="00297BB8" w:rsidP="00297BB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До 3 месяцев</w:t>
      </w:r>
    </w:p>
    <w:p w:rsidR="00297BB8" w:rsidRPr="00297BB8" w:rsidRDefault="00297BB8" w:rsidP="00297BB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До 6 месяцев</w:t>
      </w:r>
    </w:p>
    <w:p w:rsidR="00297BB8" w:rsidRPr="00297BB8" w:rsidRDefault="00297BB8" w:rsidP="00297BB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До 1 года</w:t>
      </w:r>
    </w:p>
    <w:p w:rsidR="00297BB8" w:rsidRPr="00297BB8" w:rsidRDefault="00297BB8" w:rsidP="00297BB8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До ближайшего порта, где можно заменить моряка, но не более 6 месяцев</w:t>
      </w:r>
    </w:p>
    <w:p w:rsidR="00297BB8" w:rsidRPr="00297BB8" w:rsidRDefault="00297BB8" w:rsidP="000D3F9D">
      <w:pPr>
        <w:shd w:val="clear" w:color="auto" w:fill="FFFFFF"/>
        <w:spacing w:before="24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7. Укомплектование экипажем и репатриация</w:t>
      </w:r>
    </w:p>
    <w:p w:rsidR="00297BB8" w:rsidRPr="00297BB8" w:rsidRDefault="00297BB8" w:rsidP="000D3F9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23. Какой российский документ определяет минимальное количество членов экипажа, обеспечивающее безопасную эксплуатацию судна?</w:t>
      </w:r>
    </w:p>
    <w:p w:rsidR="00297BB8" w:rsidRPr="00297BB8" w:rsidRDefault="00297BB8" w:rsidP="00297BB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Штатное расписание</w:t>
      </w:r>
    </w:p>
    <w:p w:rsidR="00297BB8" w:rsidRPr="00297BB8" w:rsidRDefault="00297BB8" w:rsidP="00297BB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Коллективный договор</w:t>
      </w:r>
    </w:p>
    <w:p w:rsidR="00297BB8" w:rsidRPr="00297BB8" w:rsidRDefault="00297BB8" w:rsidP="00297BB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Свидетельство о минимальном составе экипажа судна</w:t>
      </w:r>
    </w:p>
    <w:p w:rsidR="00297BB8" w:rsidRPr="00297BB8" w:rsidRDefault="00297BB8" w:rsidP="00297BB8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Трудовой договор капитана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24. В каком случае судовладелец не обязан нести расходы на репатриацию моряка по статье 58 КТМ РФ?</w:t>
      </w:r>
    </w:p>
    <w:p w:rsidR="00297BB8" w:rsidRPr="00297BB8" w:rsidRDefault="00297BB8" w:rsidP="00297BB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Истечение срока трудового договора за границей</w:t>
      </w:r>
    </w:p>
    <w:p w:rsidR="00297BB8" w:rsidRPr="00297BB8" w:rsidRDefault="00297BB8" w:rsidP="00297BB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Кораблекрушение</w:t>
      </w:r>
    </w:p>
    <w:p w:rsidR="00297BB8" w:rsidRPr="00297BB8" w:rsidRDefault="00297BB8" w:rsidP="00297BB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Расторжение договора по инициативе моряка без уважительной причины</w:t>
      </w:r>
    </w:p>
    <w:p w:rsidR="00297BB8" w:rsidRPr="00297BB8" w:rsidRDefault="00297BB8" w:rsidP="00297BB8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Заболевание, требующее лечения вне судна</w:t>
      </w:r>
    </w:p>
    <w:p w:rsidR="00297BB8" w:rsidRPr="00297BB8" w:rsidRDefault="00297BB8" w:rsidP="00297BB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97BB8" w:rsidRPr="00297BB8" w:rsidRDefault="00297BB8" w:rsidP="00297BB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8. Условия быта, питание и медицинское обслуживание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25. Согласно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 (Правило 3.2), на судне, где количество членов экипажа составляет 10 и более человек, наличие повара (кока) с квалификационным дипломом:</w:t>
      </w:r>
    </w:p>
    <w:p w:rsidR="00297BB8" w:rsidRPr="00297BB8" w:rsidRDefault="00297BB8" w:rsidP="00297BB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Не обязательно</w:t>
      </w:r>
    </w:p>
    <w:p w:rsidR="00297BB8" w:rsidRPr="00297BB8" w:rsidRDefault="00297BB8" w:rsidP="00297BB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Обязательно</w:t>
      </w:r>
    </w:p>
    <w:p w:rsidR="00297BB8" w:rsidRPr="00297BB8" w:rsidRDefault="00297BB8" w:rsidP="00297BB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Определяется капитаном</w:t>
      </w:r>
    </w:p>
    <w:p w:rsidR="00297BB8" w:rsidRPr="00297BB8" w:rsidRDefault="00297BB8" w:rsidP="00297BB8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Требуется только на пассажирских судах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26. Какое требование предъявляется к медицинскому обслуживанию на борту судна в соответствии со Стандартом А4.1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2006?</w:t>
      </w:r>
    </w:p>
    <w:p w:rsidR="00297BB8" w:rsidRPr="00297BB8" w:rsidRDefault="00297BB8" w:rsidP="00297BB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Судовая аптечка инспектируется раз в 2 года</w:t>
      </w:r>
    </w:p>
    <w:p w:rsidR="00297BB8" w:rsidRPr="00297BB8" w:rsidRDefault="00297BB8" w:rsidP="00297BB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На судах со 100 и более моряками, находящихся в рейсе более 3 дней, должен быть врач</w:t>
      </w:r>
    </w:p>
    <w:p w:rsidR="00297BB8" w:rsidRPr="00297BB8" w:rsidRDefault="00297BB8" w:rsidP="00297BB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Медицинская помощь предоставляется только гражданам страны флага</w:t>
      </w:r>
    </w:p>
    <w:p w:rsidR="00297BB8" w:rsidRPr="00297BB8" w:rsidRDefault="00297BB8" w:rsidP="00297BB8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Медицинские консультации по радио платные</w:t>
      </w:r>
    </w:p>
    <w:p w:rsidR="00297BB8" w:rsidRPr="00297BB8" w:rsidRDefault="00297BB8" w:rsidP="000D3F9D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9. Рассмотрение жалоб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27. В соответствии с Приказом Минтранса РФ № 19 от 18.01.2017 жалоба капитану судна рассматривается в течение:</w:t>
      </w:r>
    </w:p>
    <w:p w:rsidR="00297BB8" w:rsidRPr="00297BB8" w:rsidRDefault="00297BB8" w:rsidP="00297BB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 дня</w:t>
      </w:r>
    </w:p>
    <w:p w:rsidR="00297BB8" w:rsidRPr="00297BB8" w:rsidRDefault="00297BB8" w:rsidP="00297BB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3 дней</w:t>
      </w:r>
    </w:p>
    <w:p w:rsidR="00297BB8" w:rsidRPr="00297BB8" w:rsidRDefault="00297BB8" w:rsidP="000D3F9D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7 дней</w:t>
      </w:r>
    </w:p>
    <w:p w:rsidR="00297BB8" w:rsidRPr="00297BB8" w:rsidRDefault="00297BB8" w:rsidP="00297BB8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30 дней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28. Жалоба моряка в компетентный орган (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Росморречфлот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 по общему правилу рассматривается в течение:</w:t>
      </w:r>
    </w:p>
    <w:p w:rsidR="00297BB8" w:rsidRPr="00297BB8" w:rsidRDefault="00297BB8" w:rsidP="00297BB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10 дней</w:t>
      </w:r>
    </w:p>
    <w:p w:rsidR="00297BB8" w:rsidRPr="00297BB8" w:rsidRDefault="00297BB8" w:rsidP="00297BB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20 дней</w:t>
      </w:r>
    </w:p>
    <w:p w:rsidR="00297BB8" w:rsidRPr="00297BB8" w:rsidRDefault="00297BB8" w:rsidP="00297BB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30 дней</w:t>
      </w:r>
    </w:p>
    <w:p w:rsidR="00297BB8" w:rsidRPr="00297BB8" w:rsidRDefault="00297BB8" w:rsidP="00297BB8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45 дней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29. Какое действие запрещено в отношении моряка, подавшего жалобу, по MLC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noBreakHyphen/>
        <w:t>2006?</w:t>
      </w:r>
    </w:p>
    <w:p w:rsidR="00297BB8" w:rsidRPr="00297BB8" w:rsidRDefault="00297BB8" w:rsidP="00297BB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Перемещение по службе</w:t>
      </w:r>
    </w:p>
    <w:p w:rsidR="00297BB8" w:rsidRPr="00297BB8" w:rsidRDefault="00297BB8" w:rsidP="00297BB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Любое преследование в связи с подачей жалобы</w:t>
      </w:r>
    </w:p>
    <w:p w:rsidR="00297BB8" w:rsidRPr="00297BB8" w:rsidRDefault="00297BB8" w:rsidP="00297BB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Проведение служебной проверки</w:t>
      </w:r>
    </w:p>
    <w:p w:rsidR="00297BB8" w:rsidRPr="00297BB8" w:rsidRDefault="00297BB8" w:rsidP="00297BB8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Отстранение от вахты на время расследования</w:t>
      </w:r>
    </w:p>
    <w:p w:rsidR="00297BB8" w:rsidRPr="00297BB8" w:rsidRDefault="00297BB8" w:rsidP="000D3F9D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Раздел 10. Трудоустройство через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крюинговые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компании и «удобные флаги»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30. Какой орган в Российской Федерации уполномочен выдавать лицензии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крюинговым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компаниям на трудоустройство граждан РФ за границей (до реформы 2023 г.)?</w:t>
      </w:r>
    </w:p>
    <w:p w:rsidR="00297BB8" w:rsidRPr="00297BB8" w:rsidRDefault="00297BB8" w:rsidP="00297BB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Министерство транспорта РФ</w:t>
      </w:r>
    </w:p>
    <w:p w:rsidR="00297BB8" w:rsidRPr="00297BB8" w:rsidRDefault="00297BB8" w:rsidP="00297BB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Федеральная миграционная служба (ФМС)</w:t>
      </w:r>
    </w:p>
    <w:p w:rsidR="00297BB8" w:rsidRPr="00297BB8" w:rsidRDefault="00297BB8" w:rsidP="00297BB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Министерство труда и социальной защиты</w:t>
      </w:r>
    </w:p>
    <w:p w:rsidR="00297BB8" w:rsidRPr="00297BB8" w:rsidRDefault="00297BB8" w:rsidP="00297BB8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Российский морской регистр судоходства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31. Что из перечисленного является характерной чертой «удобного» флага (флага открытой регистрации)?</w:t>
      </w:r>
    </w:p>
    <w:p w:rsidR="00297BB8" w:rsidRPr="00297BB8" w:rsidRDefault="00297BB8" w:rsidP="00297BB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Строгий налоговый контроль</w:t>
      </w:r>
    </w:p>
    <w:p w:rsidR="00297BB8" w:rsidRPr="00297BB8" w:rsidRDefault="00297BB8" w:rsidP="00297BB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Высокие требования к социальной защите моряков</w:t>
      </w:r>
    </w:p>
    <w:p w:rsidR="00297BB8" w:rsidRPr="00297BB8" w:rsidRDefault="00297BB8" w:rsidP="00297BB8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Либеральное налоговое законодательство и упрощённые требования к экипажу</w:t>
      </w:r>
    </w:p>
    <w:p w:rsidR="00297BB8" w:rsidRPr="00297BB8" w:rsidRDefault="00297BB8" w:rsidP="000D3F9D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Обязательное членство экипажа в ITF</w:t>
      </w:r>
    </w:p>
    <w:p w:rsidR="00297BB8" w:rsidRPr="00297BB8" w:rsidRDefault="00297BB8" w:rsidP="00297BB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Раздел 11. Пенсионное обеспечение в РФ и за рубежом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32. Что такое индивидуальный пенсионный счёт (IRA) в США?</w:t>
      </w:r>
    </w:p>
    <w:p w:rsidR="00297BB8" w:rsidRPr="00297BB8" w:rsidRDefault="00297BB8" w:rsidP="00297BB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Государственная пенсия по старости</w:t>
      </w:r>
    </w:p>
    <w:p w:rsidR="00297BB8" w:rsidRPr="00297BB8" w:rsidRDefault="00297BB8" w:rsidP="00297BB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Накопительный счёт с налоговыми льготами для пенсионных сбережений</w:t>
      </w:r>
    </w:p>
    <w:p w:rsidR="00297BB8" w:rsidRPr="00297BB8" w:rsidRDefault="00297BB8" w:rsidP="00297BB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Обязательный взнос работодателя</w:t>
      </w:r>
    </w:p>
    <w:p w:rsidR="00297BB8" w:rsidRPr="00297BB8" w:rsidRDefault="00297BB8" w:rsidP="00297BB8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Программа материнского капитала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33. Какая программа в России позволяет гражданам получать </w:t>
      </w:r>
      <w:proofErr w:type="spellStart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софинансирование</w:t>
      </w:r>
      <w:proofErr w:type="spellEnd"/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от государства (до 36 тыс. руб. в год) при формировании долгосрочных сбережений через </w:t>
      </w:r>
      <w:r w:rsidRPr="00755F0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Негосударственный пенсионный фонд (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НПФ</w:t>
      </w:r>
      <w:r w:rsidRPr="00755F0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?</w:t>
      </w:r>
    </w:p>
    <w:p w:rsidR="00297BB8" w:rsidRPr="00297BB8" w:rsidRDefault="00297BB8" w:rsidP="00297BB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А) Программа государственного пенсионного </w:t>
      </w:r>
      <w:proofErr w:type="spellStart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софинансирования</w:t>
      </w:r>
      <w:proofErr w:type="spellEnd"/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(ПДС)</w:t>
      </w:r>
    </w:p>
    <w:p w:rsidR="00297BB8" w:rsidRPr="00297BB8" w:rsidRDefault="00297BB8" w:rsidP="00297BB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Материнский капитал</w:t>
      </w:r>
    </w:p>
    <w:p w:rsidR="00297BB8" w:rsidRPr="00297BB8" w:rsidRDefault="00297BB8" w:rsidP="00297BB8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Налоговый вычет за лечение</w:t>
      </w:r>
    </w:p>
    <w:p w:rsidR="00297BB8" w:rsidRPr="00297BB8" w:rsidRDefault="00297BB8" w:rsidP="000D3F9D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Программа льготного ипотечного кредитования</w:t>
      </w:r>
    </w:p>
    <w:p w:rsidR="00297BB8" w:rsidRPr="00297BB8" w:rsidRDefault="00297BB8" w:rsidP="000D3F9D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12. Обязанности судовладельца и ответственность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34. Согласно КТМ РФ, судовладелец обязан возместить моряку ущерб за утрату личного имущества в случае гибели судна. Для получения компенсации моряку необходимо:</w:t>
      </w:r>
    </w:p>
    <w:p w:rsidR="00297BB8" w:rsidRPr="00297BB8" w:rsidRDefault="00297BB8" w:rsidP="00297BB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Свидетельство капитана о факте утраты</w:t>
      </w:r>
    </w:p>
    <w:p w:rsidR="00297BB8" w:rsidRPr="00297BB8" w:rsidRDefault="00297BB8" w:rsidP="00297BB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Доказать стоимость имущества (чеки, опись)</w:t>
      </w:r>
    </w:p>
    <w:p w:rsidR="00297BB8" w:rsidRPr="00297BB8" w:rsidRDefault="00297BB8" w:rsidP="00297BB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Заявление в профсоюз</w:t>
      </w:r>
    </w:p>
    <w:p w:rsidR="00297BB8" w:rsidRPr="00297BB8" w:rsidRDefault="00297BB8" w:rsidP="00297BB8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Решение суда общей юрисдикции</w:t>
      </w:r>
    </w:p>
    <w:p w:rsidR="00297BB8" w:rsidRPr="00297BB8" w:rsidRDefault="00297BB8" w:rsidP="00297B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35. Если моряк временно нетрудоспособен и оставлен на лечении в иностранном порту, судовладелец в соответствии с международными нормами обязан:</w:t>
      </w:r>
    </w:p>
    <w:p w:rsidR="00297BB8" w:rsidRPr="00297BB8" w:rsidRDefault="00297BB8" w:rsidP="00297BB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А) Выплатить среднюю заработную плату на весь период лечения и репатриировать моряка</w:t>
      </w:r>
    </w:p>
    <w:p w:rsidR="00297BB8" w:rsidRPr="00297BB8" w:rsidRDefault="00297BB8" w:rsidP="00297BB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Б) Уволить моряка по собственному желанию</w:t>
      </w:r>
    </w:p>
    <w:p w:rsidR="00297BB8" w:rsidRPr="00297BB8" w:rsidRDefault="00297BB8" w:rsidP="00297BB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В) Предложить моряку работу на берегу</w:t>
      </w:r>
    </w:p>
    <w:p w:rsidR="00297BB8" w:rsidRPr="00755F07" w:rsidRDefault="00297BB8" w:rsidP="00297BB8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97BB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Г) Снять с себя ответственность после выписки из госпиталя</w:t>
      </w:r>
    </w:p>
    <w:p w:rsidR="00755F07" w:rsidRPr="00755F07" w:rsidRDefault="00755F07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55F07" w:rsidRPr="00755F07" w:rsidRDefault="00755F07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55F07" w:rsidRPr="00755F07" w:rsidRDefault="00755F07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755F07" w:rsidRPr="00755F07" w:rsidRDefault="00755F07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Доцент кафедры «Судовождение»</w:t>
      </w:r>
    </w:p>
    <w:p w:rsidR="00297BB8" w:rsidRPr="00755F07" w:rsidRDefault="00755F07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55F0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____________________________________Попов С.Ю.</w:t>
      </w:r>
      <w:r w:rsidR="00297BB8" w:rsidRPr="00755F0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 w:type="page"/>
      </w:r>
    </w:p>
    <w:p w:rsidR="00486F10" w:rsidRPr="00755F07" w:rsidRDefault="00486F10">
      <w:pPr>
        <w:rPr>
          <w:rFonts w:ascii="Times New Roman" w:hAnsi="Times New Roman" w:cs="Times New Roman"/>
          <w:sz w:val="24"/>
          <w:szCs w:val="24"/>
        </w:rPr>
      </w:pPr>
    </w:p>
    <w:sectPr w:rsidR="00486F10" w:rsidRPr="0075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496C"/>
    <w:multiLevelType w:val="multilevel"/>
    <w:tmpl w:val="D51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94E58"/>
    <w:multiLevelType w:val="multilevel"/>
    <w:tmpl w:val="B52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F4300"/>
    <w:multiLevelType w:val="multilevel"/>
    <w:tmpl w:val="1A1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C329A"/>
    <w:multiLevelType w:val="multilevel"/>
    <w:tmpl w:val="F360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7387B"/>
    <w:multiLevelType w:val="multilevel"/>
    <w:tmpl w:val="31DE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D5FE2"/>
    <w:multiLevelType w:val="multilevel"/>
    <w:tmpl w:val="54A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67966"/>
    <w:multiLevelType w:val="multilevel"/>
    <w:tmpl w:val="12C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F3826"/>
    <w:multiLevelType w:val="multilevel"/>
    <w:tmpl w:val="8C6A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E60FB"/>
    <w:multiLevelType w:val="multilevel"/>
    <w:tmpl w:val="6C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7339B"/>
    <w:multiLevelType w:val="multilevel"/>
    <w:tmpl w:val="1F92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06A2"/>
    <w:multiLevelType w:val="multilevel"/>
    <w:tmpl w:val="5E1C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34C64"/>
    <w:multiLevelType w:val="multilevel"/>
    <w:tmpl w:val="9FD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E5990"/>
    <w:multiLevelType w:val="multilevel"/>
    <w:tmpl w:val="6788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D6066A"/>
    <w:multiLevelType w:val="multilevel"/>
    <w:tmpl w:val="88B4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042F1"/>
    <w:multiLevelType w:val="multilevel"/>
    <w:tmpl w:val="C7D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2A3127"/>
    <w:multiLevelType w:val="multilevel"/>
    <w:tmpl w:val="D88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13171"/>
    <w:multiLevelType w:val="multilevel"/>
    <w:tmpl w:val="05B2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25F2E"/>
    <w:multiLevelType w:val="multilevel"/>
    <w:tmpl w:val="41A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96057"/>
    <w:multiLevelType w:val="multilevel"/>
    <w:tmpl w:val="4AE0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0424C1"/>
    <w:multiLevelType w:val="multilevel"/>
    <w:tmpl w:val="7CE4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86DA0"/>
    <w:multiLevelType w:val="multilevel"/>
    <w:tmpl w:val="B410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77462F"/>
    <w:multiLevelType w:val="multilevel"/>
    <w:tmpl w:val="579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A0054"/>
    <w:multiLevelType w:val="multilevel"/>
    <w:tmpl w:val="7EE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A0465C"/>
    <w:multiLevelType w:val="multilevel"/>
    <w:tmpl w:val="007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DB6211"/>
    <w:multiLevelType w:val="multilevel"/>
    <w:tmpl w:val="DD78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C6867"/>
    <w:multiLevelType w:val="multilevel"/>
    <w:tmpl w:val="E6EE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663A99"/>
    <w:multiLevelType w:val="multilevel"/>
    <w:tmpl w:val="9EB6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907FC4"/>
    <w:multiLevelType w:val="multilevel"/>
    <w:tmpl w:val="B7D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B34E56"/>
    <w:multiLevelType w:val="multilevel"/>
    <w:tmpl w:val="0A56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36D56"/>
    <w:multiLevelType w:val="multilevel"/>
    <w:tmpl w:val="A4C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651B88"/>
    <w:multiLevelType w:val="multilevel"/>
    <w:tmpl w:val="BF06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BC45C7"/>
    <w:multiLevelType w:val="multilevel"/>
    <w:tmpl w:val="5FB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D030C3"/>
    <w:multiLevelType w:val="multilevel"/>
    <w:tmpl w:val="D8E4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47616E"/>
    <w:multiLevelType w:val="multilevel"/>
    <w:tmpl w:val="2034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D3AAC"/>
    <w:multiLevelType w:val="multilevel"/>
    <w:tmpl w:val="2542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0"/>
  </w:num>
  <w:num w:numId="3">
    <w:abstractNumId w:val="19"/>
  </w:num>
  <w:num w:numId="4">
    <w:abstractNumId w:val="34"/>
  </w:num>
  <w:num w:numId="5">
    <w:abstractNumId w:val="8"/>
  </w:num>
  <w:num w:numId="6">
    <w:abstractNumId w:val="6"/>
  </w:num>
  <w:num w:numId="7">
    <w:abstractNumId w:val="12"/>
  </w:num>
  <w:num w:numId="8">
    <w:abstractNumId w:val="9"/>
  </w:num>
  <w:num w:numId="9">
    <w:abstractNumId w:val="21"/>
  </w:num>
  <w:num w:numId="10">
    <w:abstractNumId w:val="33"/>
  </w:num>
  <w:num w:numId="11">
    <w:abstractNumId w:val="1"/>
  </w:num>
  <w:num w:numId="12">
    <w:abstractNumId w:val="10"/>
  </w:num>
  <w:num w:numId="13">
    <w:abstractNumId w:val="11"/>
  </w:num>
  <w:num w:numId="14">
    <w:abstractNumId w:val="20"/>
  </w:num>
  <w:num w:numId="15">
    <w:abstractNumId w:val="7"/>
  </w:num>
  <w:num w:numId="16">
    <w:abstractNumId w:val="31"/>
  </w:num>
  <w:num w:numId="17">
    <w:abstractNumId w:val="30"/>
  </w:num>
  <w:num w:numId="18">
    <w:abstractNumId w:val="3"/>
  </w:num>
  <w:num w:numId="19">
    <w:abstractNumId w:val="18"/>
  </w:num>
  <w:num w:numId="20">
    <w:abstractNumId w:val="13"/>
  </w:num>
  <w:num w:numId="21">
    <w:abstractNumId w:val="22"/>
  </w:num>
  <w:num w:numId="22">
    <w:abstractNumId w:val="15"/>
  </w:num>
  <w:num w:numId="23">
    <w:abstractNumId w:val="32"/>
  </w:num>
  <w:num w:numId="24">
    <w:abstractNumId w:val="24"/>
  </w:num>
  <w:num w:numId="25">
    <w:abstractNumId w:val="29"/>
  </w:num>
  <w:num w:numId="26">
    <w:abstractNumId w:val="5"/>
  </w:num>
  <w:num w:numId="27">
    <w:abstractNumId w:val="17"/>
  </w:num>
  <w:num w:numId="28">
    <w:abstractNumId w:val="16"/>
  </w:num>
  <w:num w:numId="29">
    <w:abstractNumId w:val="2"/>
  </w:num>
  <w:num w:numId="30">
    <w:abstractNumId w:val="27"/>
  </w:num>
  <w:num w:numId="31">
    <w:abstractNumId w:val="23"/>
  </w:num>
  <w:num w:numId="32">
    <w:abstractNumId w:val="28"/>
  </w:num>
  <w:num w:numId="33">
    <w:abstractNumId w:val="14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B8"/>
    <w:rsid w:val="000D3F9D"/>
    <w:rsid w:val="00297BB8"/>
    <w:rsid w:val="00486F10"/>
    <w:rsid w:val="00755F07"/>
    <w:rsid w:val="009A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5B523-3917-4964-8CAC-9854CED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F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2026-05-28T23:20:00Z</dcterms:created>
  <dcterms:modified xsi:type="dcterms:W3CDTF">2026-05-28T23:20:00Z</dcterms:modified>
</cp:coreProperties>
</file>